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jc w:val="center"/>
      </w:pPr>
      <w:r>
        <w:rPr>
          <w:rFonts w:ascii="Times New Roman" w:cs="Times New Roman" w:eastAsia="Times New Roman" w:hAnsi="Times New Roman"/>
          <w:b/>
          <w:bCs/>
          <w:sz w:val="30"/>
          <w:szCs w:val="30"/>
        </w:rPr>
        <w:t xml:space="preserve">ИЗВЕСТУВАЊЕ ЗА ВОВЕДУВАЊЕ НОЌНА РАБОТА</w:t>
      </w:r>
    </w:p>
    <w:p>
      <w:pPr>
        <w:spacing w:after="160" w:line="300"/>
        <w:jc w:val="left"/>
      </w:pP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br/>
      </w:r>
      <w:r>
        <w:rPr>
          <w:rFonts w:ascii="Times New Roman" w:cs="Times New Roman" w:eastAsia="Times New Roman" w:hAnsi="Times New Roman"/>
          <w:sz w:val="24"/>
          <w:szCs w:val="24"/>
        </w:rPr>
        <w:t xml:space="preserve">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rPr>
          <w:rFonts w:ascii="Times New Roman" w:cs="Times New Roman" w:eastAsia="Times New Roman" w:hAnsi="Times New Roman"/>
          <w:sz w:val="24"/>
          <w:szCs w:val="24"/>
        </w:rPr>
        <w:t xml:space="preserve">, ЕДБ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(даночен број)</w:t>
      </w:r>
      <w:r>
        <w:br/>
      </w:r>
      <w:r>
        <w:rPr>
          <w:rFonts w:ascii="Times New Roman" w:cs="Times New Roman" w:eastAsia="Times New Roman" w:hAnsi="Times New Roman"/>
          <w:sz w:val="24"/>
          <w:szCs w:val="24"/>
        </w:rPr>
        <w:t xml:space="preserve">Бр.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(број на известувањето)</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(место)</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w:t>
      </w:r>
    </w:p>
    <w:p>
      <w:pPr>
        <w:spacing w:after="160" w:line="300"/>
        <w:jc w:val="both"/>
      </w:pPr>
      <w:r>
        <w:rPr>
          <w:rFonts w:ascii="Times New Roman" w:cs="Times New Roman" w:eastAsia="Times New Roman" w:hAnsi="Times New Roman"/>
          <w:sz w:val="24"/>
          <w:szCs w:val="24"/>
        </w:rPr>
        <w:t xml:space="preserve">До: Државен инспекторат за труд</w:t>
      </w:r>
      <w:r>
        <w:br/>
      </w:r>
      <w:r>
        <w:rPr>
          <w:rFonts w:ascii="Times New Roman" w:cs="Times New Roman" w:eastAsia="Times New Roman" w:hAnsi="Times New Roman"/>
          <w:sz w:val="24"/>
          <w:szCs w:val="24"/>
        </w:rPr>
        <w:t xml:space="preserve">Подрачна единица: ____________________</w:t>
      </w:r>
    </w:p>
    <w:p>
      <w:pPr>
        <w:spacing w:after="160" w:line="300"/>
        <w:jc w:val="both"/>
      </w:pPr>
      <w:r>
        <w:rPr>
          <w:rFonts w:ascii="Times New Roman" w:cs="Times New Roman" w:eastAsia="Times New Roman" w:hAnsi="Times New Roman"/>
          <w:sz w:val="24"/>
          <w:szCs w:val="24"/>
        </w:rPr>
        <w:t xml:space="preserve">Предмет: Известување за воведување ноќна работа согласно член 127 став 3 од Законот за работните односи</w:t>
      </w:r>
    </w:p>
    <w:p>
      <w:pPr>
        <w:spacing w:after="160" w:line="300"/>
        <w:jc w:val="left"/>
      </w:pPr>
      <w:r>
        <w:rPr>
          <w:rFonts w:ascii="Times New Roman" w:cs="Times New Roman" w:eastAsia="Times New Roman" w:hAnsi="Times New Roman"/>
          <w:sz w:val="24"/>
          <w:szCs w:val="24"/>
        </w:rPr>
        <w:t xml:space="preserve">Врз основа на член 127 став 3 од Законот за работните односи (во натамошниот текст: ЗРО), според кој работодавачот кој користи редовно работници за ноќна работа е должен да ја извести инспекцијата на трудот, работодавачот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rPr>
          <w:rFonts w:ascii="Times New Roman" w:cs="Times New Roman" w:eastAsia="Times New Roman" w:hAnsi="Times New Roman"/>
          <w:sz w:val="24"/>
          <w:szCs w:val="24"/>
        </w:rPr>
        <w:t xml:space="preserve"> пред воведувањето на ноќната работа го доставува следново известување:</w:t>
      </w:r>
    </w:p>
    <w:p>
      <w:pPr>
        <w:spacing w:after="140" w:before="320"/>
        <w:jc w:val="center"/>
      </w:pPr>
      <w:r>
        <w:rPr>
          <w:rFonts w:ascii="Times New Roman" w:cs="Times New Roman" w:eastAsia="Times New Roman" w:hAnsi="Times New Roman"/>
          <w:b/>
          <w:bCs/>
          <w:sz w:val="24"/>
          <w:szCs w:val="24"/>
        </w:rPr>
        <w:t xml:space="preserve">1. Податоци за работодавачот</w:t>
      </w:r>
    </w:p>
    <w:p>
      <w:pPr>
        <w:spacing w:after="160" w:line="300"/>
        <w:jc w:val="left"/>
      </w:pPr>
      <w:r>
        <w:rPr>
          <w:rFonts w:ascii="Times New Roman" w:cs="Times New Roman" w:eastAsia="Times New Roman" w:hAnsi="Times New Roman"/>
          <w:sz w:val="24"/>
          <w:szCs w:val="24"/>
        </w:rPr>
        <w:t xml:space="preserve">Назив: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r>
        <w:br/>
      </w:r>
      <w:r>
        <w:rPr>
          <w:rFonts w:ascii="Times New Roman" w:cs="Times New Roman" w:eastAsia="Times New Roman" w:hAnsi="Times New Roman"/>
          <w:sz w:val="24"/>
          <w:szCs w:val="24"/>
        </w:rPr>
        <w:t xml:space="preserve">Седиште: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(седиште на работодавачот)</w:t>
      </w:r>
      <w:r>
        <w:br/>
      </w:r>
      <w:r>
        <w:rPr>
          <w:rFonts w:ascii="Times New Roman" w:cs="Times New Roman" w:eastAsia="Times New Roman" w:hAnsi="Times New Roman"/>
          <w:sz w:val="24"/>
          <w:szCs w:val="24"/>
        </w:rPr>
        <w:t xml:space="preserve">ЕМБС: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(матичен број)</w:t>
      </w:r>
      <w:r>
        <w:rPr>
          <w:rFonts w:ascii="Times New Roman" w:cs="Times New Roman" w:eastAsia="Times New Roman" w:hAnsi="Times New Roman"/>
          <w:sz w:val="24"/>
          <w:szCs w:val="24"/>
        </w:rPr>
        <w:t xml:space="preserve">, ЕДБ: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(даночен број)</w:t>
      </w:r>
      <w:r>
        <w:br/>
      </w:r>
      <w:r>
        <w:rPr>
          <w:rFonts w:ascii="Times New Roman" w:cs="Times New Roman" w:eastAsia="Times New Roman" w:hAnsi="Times New Roman"/>
          <w:sz w:val="24"/>
          <w:szCs w:val="24"/>
        </w:rPr>
        <w:t xml:space="preserve">Дејност: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(дејност на работодавачот)</w:t>
      </w:r>
      <w:r>
        <w:br/>
      </w:r>
      <w:r>
        <w:rPr>
          <w:rFonts w:ascii="Times New Roman" w:cs="Times New Roman" w:eastAsia="Times New Roman" w:hAnsi="Times New Roman"/>
          <w:sz w:val="24"/>
          <w:szCs w:val="24"/>
        </w:rPr>
        <w:t xml:space="preserve">Локација и организациона единица во која се врши ноќната работа: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(локација и организациона единица каде се врши ноќната работа)</w:t>
      </w:r>
      <w:r>
        <w:br/>
      </w:r>
      <w:r>
        <w:rPr>
          <w:rFonts w:ascii="Times New Roman" w:cs="Times New Roman" w:eastAsia="Times New Roman" w:hAnsi="Times New Roman"/>
          <w:sz w:val="24"/>
          <w:szCs w:val="24"/>
        </w:rPr>
        <w:t xml:space="preserve">Лице за контакт: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функција, телефон, е-пошта)</w:t>
      </w:r>
    </w:p>
    <w:p>
      <w:pPr>
        <w:spacing w:after="140" w:before="320"/>
        <w:jc w:val="center"/>
      </w:pPr>
      <w:r>
        <w:rPr>
          <w:rFonts w:ascii="Times New Roman" w:cs="Times New Roman" w:eastAsia="Times New Roman" w:hAnsi="Times New Roman"/>
          <w:b/>
          <w:bCs/>
          <w:sz w:val="24"/>
          <w:szCs w:val="24"/>
        </w:rPr>
        <w:t xml:space="preserve">2. Причина за воведување ноќна работа</w:t>
      </w:r>
    </w:p>
    <w:p>
      <w:pPr>
        <w:spacing w:after="160" w:line="300"/>
        <w:jc w:val="left"/>
      </w:pP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(причина за воведување ноќна работа)</w:t>
      </w:r>
    </w:p>
    <w:p>
      <w:pPr>
        <w:spacing w:after="160" w:line="300"/>
        <w:jc w:val="both"/>
      </w:pPr>
      <w:r>
        <w:rPr>
          <w:rFonts w:ascii="Times New Roman" w:cs="Times New Roman" w:eastAsia="Times New Roman" w:hAnsi="Times New Roman"/>
          <w:sz w:val="24"/>
          <w:szCs w:val="24"/>
        </w:rPr>
        <w:t xml:space="preserve">Ноќната работа се воведува како редовен дел од организацијата на работата на работодавачот и не претставува повремена прекувремена работа.</w:t>
      </w:r>
    </w:p>
    <w:p>
      <w:pPr>
        <w:spacing w:after="140" w:before="320"/>
        <w:jc w:val="center"/>
      </w:pPr>
      <w:r>
        <w:rPr>
          <w:rFonts w:ascii="Times New Roman" w:cs="Times New Roman" w:eastAsia="Times New Roman" w:hAnsi="Times New Roman"/>
          <w:b/>
          <w:bCs/>
          <w:sz w:val="24"/>
          <w:szCs w:val="24"/>
        </w:rPr>
        <w:t xml:space="preserve">3. Распоред на ноќната работа</w:t>
      </w:r>
    </w:p>
    <w:p>
      <w:pPr>
        <w:spacing w:after="160" w:line="300"/>
        <w:jc w:val="left"/>
      </w:pPr>
      <w:r>
        <w:rPr>
          <w:rFonts w:ascii="Times New Roman" w:cs="Times New Roman" w:eastAsia="Times New Roman" w:hAnsi="Times New Roman"/>
          <w:sz w:val="24"/>
          <w:szCs w:val="24"/>
        </w:rPr>
        <w:t xml:space="preserve">Ноќно време е периодот меѓу 22:00 и 06:00 часот наредниот ден (член 127 став 2 од ЗРО). Кај работодавачот ноќната работа ќе се врши во смена од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(час)</w:t>
      </w:r>
      <w:r>
        <w:rPr>
          <w:rFonts w:ascii="Times New Roman" w:cs="Times New Roman" w:eastAsia="Times New Roman" w:hAnsi="Times New Roman"/>
          <w:sz w:val="24"/>
          <w:szCs w:val="24"/>
        </w:rPr>
        <w:t xml:space="preserve"> до </w:t>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(час)</w:t>
      </w:r>
      <w:r>
        <w:rPr>
          <w:rFonts w:ascii="Times New Roman" w:cs="Times New Roman" w:eastAsia="Times New Roman" w:hAnsi="Times New Roman"/>
          <w:sz w:val="24"/>
          <w:szCs w:val="24"/>
        </w:rPr>
        <w:t xml:space="preserve"> часот, почнувајќи од </w:t>
      </w:r>
      <w:r>
        <w:rPr>
          <w:rFonts w:ascii="Times New Roman" w:cs="Times New Roman" w:eastAsia="Times New Roman" w:hAnsi="Times New Roman"/>
          <w:sz w:val="24"/>
          <w:szCs w:val="24"/>
        </w:rPr>
        <w:t xml:space="preserve">__.__.______</w:t>
      </w:r>
      <w:r>
        <w:rPr>
          <w:rFonts w:ascii="Times New Roman" w:cs="Times New Roman" w:eastAsia="Times New Roman" w:hAnsi="Times New Roman"/>
          <w:sz w:val="24"/>
          <w:szCs w:val="24"/>
        </w:rPr>
        <w:t xml:space="preserve"> година, според следниов распоред: </w:t>
      </w:r>
      <w:r>
        <w:rPr>
          <w:rFonts w:ascii="Times New Roman" w:cs="Times New Roman" w:eastAsia="Times New Roman" w:hAnsi="Times New Roman"/>
          <w:sz w:val="24"/>
          <w:szCs w:val="24"/>
        </w:rPr>
        <w:t xml:space="preserve">______________________________________________</w:t>
      </w:r>
      <w:r>
        <w:rPr>
          <w:rFonts w:ascii="Times New Roman" w:cs="Times New Roman" w:eastAsia="Times New Roman" w:hAnsi="Times New Roman"/>
          <w:i/>
          <w:iCs/>
          <w:color w:val="555555"/>
          <w:sz w:val="18"/>
          <w:szCs w:val="18"/>
        </w:rPr>
        <w:t xml:space="preserve"> (распоред на смените)</w:t>
      </w:r>
    </w:p>
    <w:p>
      <w:pPr>
        <w:spacing w:after="160" w:line="300"/>
        <w:jc w:val="left"/>
      </w:pPr>
      <w:r>
        <w:rPr>
          <w:rFonts w:ascii="Times New Roman" w:cs="Times New Roman" w:eastAsia="Times New Roman" w:hAnsi="Times New Roman"/>
          <w:sz w:val="24"/>
          <w:szCs w:val="24"/>
        </w:rPr>
        <w:t xml:space="preserve">На ноќна работа ќе бидат распоредени вкупно </w:t>
      </w:r>
      <w:r>
        <w:rPr>
          <w:rFonts w:ascii="Times New Roman" w:cs="Times New Roman" w:eastAsia="Times New Roman" w:hAnsi="Times New Roman"/>
          <w:sz w:val="24"/>
          <w:szCs w:val="24"/>
        </w:rPr>
        <w:t xml:space="preserve">____________</w:t>
      </w:r>
      <w:r>
        <w:rPr>
          <w:rFonts w:ascii="Times New Roman" w:cs="Times New Roman" w:eastAsia="Times New Roman" w:hAnsi="Times New Roman"/>
          <w:i/>
          <w:iCs/>
          <w:color w:val="555555"/>
          <w:sz w:val="18"/>
          <w:szCs w:val="18"/>
        </w:rPr>
        <w:t xml:space="preserve"> (број на работници на ноќна работа)</w:t>
      </w:r>
      <w:r>
        <w:rPr>
          <w:rFonts w:ascii="Times New Roman" w:cs="Times New Roman" w:eastAsia="Times New Roman" w:hAnsi="Times New Roman"/>
          <w:sz w:val="24"/>
          <w:szCs w:val="24"/>
        </w:rPr>
        <w:t xml:space="preserve"> работници. Ноќната работа се врши во рамките на полното работно време од 40 часа неделно, а бидејќи работата се врши во смени, работодавачот обезбедува периодично менување на работниците (член 128 став 4 од ЗРО).</w:t>
      </w:r>
    </w:p>
    <w:p>
      <w:pPr>
        <w:spacing w:after="140" w:before="320"/>
        <w:jc w:val="center"/>
      </w:pPr>
      <w:r>
        <w:rPr>
          <w:rFonts w:ascii="Times New Roman" w:cs="Times New Roman" w:eastAsia="Times New Roman" w:hAnsi="Times New Roman"/>
          <w:b/>
          <w:bCs/>
          <w:sz w:val="24"/>
          <w:szCs w:val="24"/>
        </w:rPr>
        <w:t xml:space="preserve">4. Заштита на работниците кои работат ноќе</w:t>
      </w:r>
    </w:p>
    <w:p>
      <w:pPr>
        <w:spacing w:after="160" w:line="300"/>
        <w:jc w:val="both"/>
      </w:pPr>
      <w:r>
        <w:rPr>
          <w:rFonts w:ascii="Times New Roman" w:cs="Times New Roman" w:eastAsia="Times New Roman" w:hAnsi="Times New Roman"/>
          <w:sz w:val="24"/>
          <w:szCs w:val="24"/>
        </w:rPr>
        <w:t xml:space="preserve">Работниците кои работат ноќе барем три часа од својата редовна дневна работна обврска, односно кои одработуваат ноќе третина од полното работно време од својата годишна работна обврска, имаат право на посебна заштита за ноќна работа (член 128 став 1 од ЗРО). Работодавачот на свој трошок ќе им обезбеди:</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подолг одмор;</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соодветна храна;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стручно раководство на работниот, односно производниот процес;</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лекарски прегледи пред нивното ангажирање во ноќна работа и во редовни временски периоди утврдени со закон;</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услови за превоз до и од работа.</w:t>
      </w:r>
    </w:p>
    <w:p>
      <w:pPr>
        <w:spacing w:after="160" w:line="300"/>
        <w:jc w:val="both"/>
      </w:pPr>
      <w:r>
        <w:rPr>
          <w:rFonts w:ascii="Times New Roman" w:cs="Times New Roman" w:eastAsia="Times New Roman" w:hAnsi="Times New Roman"/>
          <w:sz w:val="24"/>
          <w:szCs w:val="24"/>
        </w:rPr>
        <w:t xml:space="preserve">Работник за кого според мислење на лекарската комисија ноќната работа би можела да ја влоши здравствената состојба ќе биде ангажиран на соодветна работа дење (член 128 став 2 од ЗРО). На ноќна работа нема да бидат распоредени работници за кои ЗРО тоа го забранува или ограничува. Пред воведувањето на ноќната работа работодавачот се консултираше со репрезентативниот синдикат, односно со работничкиот претставник, за времето што се смета како ноќна работа, облиците на организирање, мерките за заштита при работа и мерките од социјалната заштита (член 130 од ЗРО).</w:t>
      </w:r>
    </w:p>
    <w:p>
      <w:pPr>
        <w:spacing w:after="140" w:before="320"/>
        <w:jc w:val="center"/>
      </w:pPr>
      <w:r>
        <w:rPr>
          <w:rFonts w:ascii="Times New Roman" w:cs="Times New Roman" w:eastAsia="Times New Roman" w:hAnsi="Times New Roman"/>
          <w:b/>
          <w:bCs/>
          <w:sz w:val="24"/>
          <w:szCs w:val="24"/>
        </w:rPr>
        <w:t xml:space="preserve">5. Плата и евиденција</w:t>
      </w:r>
    </w:p>
    <w:p>
      <w:pPr>
        <w:spacing w:after="160" w:line="300"/>
        <w:jc w:val="both"/>
      </w:pPr>
      <w:r>
        <w:rPr>
          <w:rFonts w:ascii="Times New Roman" w:cs="Times New Roman" w:eastAsia="Times New Roman" w:hAnsi="Times New Roman"/>
          <w:sz w:val="24"/>
          <w:szCs w:val="24"/>
        </w:rPr>
        <w:t xml:space="preserve">За часовите ноќна работа работниците имаат право на додаток на плата од 35% на основната плата по час, согласно Општиот колективен договор за приватниот сектор, односно повеќе ако е утврдено со колективен договор на ниво на дејност или кај работодавачот. Ако ноќната работа се врши во недела или на празник, додатоците се собираат. Часовите ноќна работа се водат одделно во евиденцијата на работното време и се искажуваат одделно во пресметката на платата.</w:t>
      </w:r>
    </w:p>
    <w:p>
      <w:pPr>
        <w:spacing w:after="140" w:before="320"/>
        <w:jc w:val="center"/>
      </w:pPr>
      <w:r>
        <w:rPr>
          <w:rFonts w:ascii="Times New Roman" w:cs="Times New Roman" w:eastAsia="Times New Roman" w:hAnsi="Times New Roman"/>
          <w:b/>
          <w:bCs/>
          <w:sz w:val="24"/>
          <w:szCs w:val="24"/>
        </w:rPr>
        <w:t xml:space="preserve">6. Прилози</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распоред на работното време по смени;</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одлука на работодавачот за воведување ноќна работа;</w:t>
      </w:r>
    </w:p>
    <w:p>
      <w:pPr>
        <w:spacing w:after="80"/>
        <w:ind w:left="540" w:hanging="270"/>
        <w:jc w:val="both"/>
      </w:pP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список на работниците распоредени на ноќна работа.</w:t>
      </w:r>
    </w:p>
    <w:p>
      <w:pPr>
        <w:spacing w:after="160" w:line="300"/>
        <w:jc w:val="both"/>
      </w:pPr>
      <w:r>
        <w:rPr>
          <w:rFonts w:ascii="Times New Roman" w:cs="Times New Roman" w:eastAsia="Times New Roman" w:hAnsi="Times New Roman"/>
          <w:sz w:val="24"/>
          <w:szCs w:val="24"/>
        </w:rPr>
        <w:t xml:space="preserve">Ве молиме да го евидентирате ова известување. За дополнителни информации стоиме на располагање преку лицето за контакт.</w:t>
      </w:r>
    </w:p>
    <w:p>
      <w:pPr>
        <w:spacing w:after="160" w:line="300"/>
        <w:jc w:val="left"/>
      </w:pPr>
      <w:r>
        <w:rPr>
          <w:rFonts w:ascii="Times New Roman" w:cs="Times New Roman" w:eastAsia="Times New Roman" w:hAnsi="Times New Roman"/>
          <w:sz w:val="24"/>
          <w:szCs w:val="24"/>
        </w:rPr>
        <w:t xml:space="preserve">За работодавачот:</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(назив на фирмата)</w:t>
      </w:r>
    </w:p>
    <w:p>
      <w:pPr>
        <w:spacing w:after="160" w:line="300"/>
        <w:jc w:val="left"/>
      </w:pPr>
      <w:r>
        <w:rPr>
          <w:rFonts w:ascii="Times New Roman" w:cs="Times New Roman" w:eastAsia="Times New Roman" w:hAnsi="Times New Roman"/>
          <w:sz w:val="24"/>
          <w:szCs w:val="24"/>
        </w:rPr>
        <w:t xml:space="preserve">_______________________________</w:t>
      </w:r>
      <w:r>
        <w:br/>
      </w:r>
      <w:r>
        <w:rPr>
          <w:rFonts w:ascii="Times New Roman" w:cs="Times New Roman" w:eastAsia="Times New Roman" w:hAnsi="Times New Roman"/>
          <w:sz w:val="24"/>
          <w:szCs w:val="24"/>
        </w:rPr>
        <w:t xml:space="preserve">________________________</w:t>
      </w:r>
      <w:r>
        <w:rPr>
          <w:rFonts w:ascii="Times New Roman" w:cs="Times New Roman" w:eastAsia="Times New Roman" w:hAnsi="Times New Roman"/>
          <w:i/>
          <w:iCs/>
          <w:color w:val="555555"/>
          <w:sz w:val="18"/>
          <w:szCs w:val="18"/>
        </w:rPr>
        <w:t xml:space="preserve"> (име и функција)</w:t>
      </w:r>
      <w:r>
        <w:br/>
      </w:r>
      <w:r>
        <w:rPr>
          <w:rFonts w:ascii="Times New Roman" w:cs="Times New Roman" w:eastAsia="Times New Roman" w:hAnsi="Times New Roman"/>
          <w:sz w:val="24"/>
          <w:szCs w:val="24"/>
        </w:rPr>
        <w:t xml:space="preserve">М.П.</w:t>
      </w:r>
    </w:p>
    <w:sectPr>
      <w:footerReference w:type="default" r:id="rId7"/>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Образец: merot.com/obrasci/izvestuvanje-za-nokna-rabota · информативен образец, приспособете го пред потпишување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Известување за воведување ноќна работа</dc:title>
  <dc:creator>Merot</dc:creator>
  <dc:description>Образец за известување до Државниот инспекторат за труд за ноќна работа (22:00–06:00) по ЗРО чл. 127: причина, распоред, број на работници, заштита, +35%.</dc:description>
  <cp:lastModifiedBy>Un-named</cp:lastModifiedBy>
  <cp:revision>1</cp:revision>
  <dcterms:created xsi:type="dcterms:W3CDTF">2026-09-09T02:17:29.735Z</dcterms:created>
  <dcterms:modified xsi:type="dcterms:W3CDTF">2026-09-09T02:17:29.735Z</dcterms:modified>
</cp:coreProperties>
</file>

<file path=docProps/custom.xml><?xml version="1.0" encoding="utf-8"?>
<Properties xmlns="http://schemas.openxmlformats.org/officeDocument/2006/custom-properties" xmlns:vt="http://schemas.openxmlformats.org/officeDocument/2006/docPropsVTypes"/>
</file>